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8E61" w14:textId="336452A3" w:rsidR="00A11BCA" w:rsidRDefault="008B0B41" w:rsidP="00A11BCA">
      <w:pPr>
        <w:jc w:val="center"/>
        <w:rPr>
          <w:b/>
          <w:bCs/>
          <w:sz w:val="40"/>
          <w:szCs w:val="40"/>
        </w:rPr>
      </w:pPr>
      <w:r>
        <w:rPr>
          <w:b/>
          <w:bCs/>
          <w:noProof/>
          <w:sz w:val="40"/>
          <w:szCs w:val="40"/>
        </w:rPr>
        <w:drawing>
          <wp:inline distT="0" distB="0" distL="0" distR="0" wp14:anchorId="2EBD014F" wp14:editId="7F6C7A07">
            <wp:extent cx="1325880" cy="1325880"/>
            <wp:effectExtent l="0" t="0" r="0" b="0"/>
            <wp:docPr id="200541338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413388"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1A694B54" w14:textId="107B419B" w:rsidR="007850D4" w:rsidRPr="003635EE" w:rsidRDefault="41236BB2" w:rsidP="00A11BCA">
      <w:pPr>
        <w:jc w:val="center"/>
        <w:rPr>
          <w:b/>
          <w:bCs/>
          <w:sz w:val="40"/>
          <w:szCs w:val="40"/>
        </w:rPr>
      </w:pPr>
      <w:r w:rsidRPr="003635EE">
        <w:rPr>
          <w:b/>
          <w:bCs/>
          <w:sz w:val="40"/>
          <w:szCs w:val="40"/>
        </w:rPr>
        <w:t>More than Skin Deep:</w:t>
      </w:r>
    </w:p>
    <w:p w14:paraId="5FFC37A3" w14:textId="77777777" w:rsidR="006B7544" w:rsidRPr="00180839" w:rsidRDefault="006B7544" w:rsidP="00A11BCA">
      <w:pPr>
        <w:jc w:val="center"/>
        <w:rPr>
          <w:b/>
          <w:bCs/>
          <w:sz w:val="40"/>
          <w:szCs w:val="40"/>
        </w:rPr>
      </w:pPr>
    </w:p>
    <w:p w14:paraId="078E6708" w14:textId="59D6A448" w:rsidR="41236BB2" w:rsidRPr="00180839" w:rsidRDefault="41236BB2" w:rsidP="41236BB2">
      <w:pPr>
        <w:rPr>
          <w:b/>
          <w:bCs/>
          <w:i/>
          <w:iCs/>
          <w:color w:val="2E74B5" w:themeColor="accent5" w:themeShade="BF"/>
          <w:sz w:val="36"/>
          <w:szCs w:val="36"/>
        </w:rPr>
      </w:pPr>
      <w:r w:rsidRPr="00180839">
        <w:rPr>
          <w:b/>
          <w:bCs/>
          <w:i/>
          <w:iCs/>
          <w:sz w:val="36"/>
          <w:szCs w:val="36"/>
        </w:rPr>
        <w:t>Impact of skin disease and visible differences on your child’s mental and social wellbeing</w:t>
      </w:r>
    </w:p>
    <w:p w14:paraId="0C6E7D71" w14:textId="47B9A845" w:rsidR="00B25D5A" w:rsidRDefault="00B25D5A" w:rsidP="00D108B6"/>
    <w:p w14:paraId="3879432C" w14:textId="12498521" w:rsidR="007D5222" w:rsidRDefault="007D5222" w:rsidP="002212A1">
      <w:pPr>
        <w:spacing w:line="480" w:lineRule="auto"/>
      </w:pPr>
      <w:r>
        <w:t xml:space="preserve">Skin changes might </w:t>
      </w:r>
      <w:r w:rsidR="00B90F73">
        <w:t xml:space="preserve">make us look different.  This can be a source of </w:t>
      </w:r>
      <w:r w:rsidR="00B95404">
        <w:t xml:space="preserve">psychosocial </w:t>
      </w:r>
      <w:r w:rsidR="00B90F73">
        <w:t>distress</w:t>
      </w:r>
      <w:r w:rsidR="00AD04F8">
        <w:t xml:space="preserve"> for children and their families. </w:t>
      </w:r>
    </w:p>
    <w:p w14:paraId="2F586F57" w14:textId="77777777" w:rsidR="00AD04F8" w:rsidRPr="006C3790" w:rsidRDefault="00AD04F8" w:rsidP="00D108B6"/>
    <w:p w14:paraId="6230A848" w14:textId="2059B5D6" w:rsidR="00DA50F4" w:rsidRPr="00180839" w:rsidRDefault="41236BB2" w:rsidP="41236BB2">
      <w:pPr>
        <w:spacing w:line="480" w:lineRule="auto"/>
        <w:jc w:val="both"/>
        <w:rPr>
          <w:b/>
          <w:bCs/>
          <w:sz w:val="32"/>
          <w:szCs w:val="32"/>
        </w:rPr>
      </w:pPr>
      <w:r w:rsidRPr="00180839">
        <w:rPr>
          <w:b/>
          <w:bCs/>
          <w:sz w:val="32"/>
          <w:szCs w:val="32"/>
        </w:rPr>
        <w:t>What is psychosocial distress?</w:t>
      </w:r>
    </w:p>
    <w:p w14:paraId="3D3316A4" w14:textId="35F57099" w:rsidR="00D108B6" w:rsidRDefault="41236BB2" w:rsidP="41236BB2">
      <w:pPr>
        <w:spacing w:line="480" w:lineRule="auto"/>
        <w:jc w:val="both"/>
      </w:pPr>
      <w:r>
        <w:t xml:space="preserve"> It is an unpleasant emotion that </w:t>
      </w:r>
      <w:r w:rsidR="00A47FF1">
        <w:t>can affect one’s</w:t>
      </w:r>
      <w:r>
        <w:t xml:space="preserve"> thinking, behavior, and/or social interactions. Kids may show sadness and vulnerability</w:t>
      </w:r>
      <w:r w:rsidR="002212A1">
        <w:t xml:space="preserve"> </w:t>
      </w:r>
      <w:r>
        <w:t>o</w:t>
      </w:r>
      <w:r w:rsidR="004B78FA">
        <w:t>r</w:t>
      </w:r>
      <w:r>
        <w:t xml:space="preserve"> more serious signs of social isolation, anxiety, and depression.  Negative reactions are common and normal to have at times.  But it is important to recognize and address these feelings early on to prevent them from becoming stronger</w:t>
      </w:r>
      <w:r w:rsidR="00A47FF1">
        <w:t xml:space="preserve"> and more frequent,</w:t>
      </w:r>
      <w:r>
        <w:t xml:space="preserve"> lead</w:t>
      </w:r>
      <w:r w:rsidR="004B712D">
        <w:t>ing</w:t>
      </w:r>
      <w:r>
        <w:t xml:space="preserve"> to permanent effects.</w:t>
      </w:r>
    </w:p>
    <w:p w14:paraId="4D02B45E" w14:textId="77777777" w:rsidR="006C3790" w:rsidRPr="00180839" w:rsidRDefault="006C3790" w:rsidP="41236BB2">
      <w:pPr>
        <w:spacing w:line="480" w:lineRule="auto"/>
        <w:jc w:val="both"/>
        <w:rPr>
          <w:sz w:val="32"/>
          <w:szCs w:val="32"/>
        </w:rPr>
      </w:pPr>
    </w:p>
    <w:p w14:paraId="7B7C5350" w14:textId="49E6D8BE" w:rsidR="00D108B6" w:rsidRPr="00180839" w:rsidRDefault="41236BB2" w:rsidP="41236BB2">
      <w:pPr>
        <w:spacing w:line="480" w:lineRule="auto"/>
        <w:jc w:val="both"/>
        <w:rPr>
          <w:sz w:val="32"/>
          <w:szCs w:val="32"/>
        </w:rPr>
      </w:pPr>
      <w:r w:rsidRPr="00180839">
        <w:rPr>
          <w:b/>
          <w:bCs/>
          <w:sz w:val="32"/>
          <w:szCs w:val="32"/>
        </w:rPr>
        <w:t>How can skin disease or a visible difference cause psychosocial distress?</w:t>
      </w:r>
    </w:p>
    <w:p w14:paraId="31B899A4" w14:textId="4281460A" w:rsidR="00DD4DE0" w:rsidRDefault="41236BB2" w:rsidP="41236BB2">
      <w:pPr>
        <w:spacing w:line="480" w:lineRule="auto"/>
        <w:jc w:val="both"/>
      </w:pPr>
      <w:r>
        <w:t>The disease</w:t>
      </w:r>
      <w:r w:rsidR="00392ECC">
        <w:t xml:space="preserve"> or skin difference</w:t>
      </w:r>
      <w:r>
        <w:t xml:space="preserve"> itself and/or its treatment</w:t>
      </w:r>
      <w:r w:rsidR="00D32156">
        <w:t xml:space="preserve"> can cause psychosocial distress and</w:t>
      </w:r>
      <w:r>
        <w:t xml:space="preserve"> may affect your child’s quality of life.  For some, the relationships with family and peers, or stigma from society due to appearance</w:t>
      </w:r>
      <w:r w:rsidR="002212A1">
        <w:t xml:space="preserve"> </w:t>
      </w:r>
      <w:r>
        <w:t xml:space="preserve">may contribute to distress.  Aside from teasing and bullying, </w:t>
      </w:r>
      <w:r>
        <w:lastRenderedPageBreak/>
        <w:t>there are also indirect ways of causing distress</w:t>
      </w:r>
      <w:r w:rsidR="00986C3F">
        <w:t xml:space="preserve">. </w:t>
      </w:r>
      <w:r w:rsidR="00262179">
        <w:t>At times</w:t>
      </w:r>
      <w:r w:rsidR="00D32156">
        <w:t>,</w:t>
      </w:r>
      <w:r w:rsidR="00262179">
        <w:t xml:space="preserve"> these </w:t>
      </w:r>
      <w:r>
        <w:t>may not be done on purpose</w:t>
      </w:r>
      <w:r w:rsidR="00D32156">
        <w:t xml:space="preserve"> or may just be thoughtless mistakes by people who don’t realize the</w:t>
      </w:r>
      <w:r w:rsidR="002212A1">
        <w:t>ir</w:t>
      </w:r>
      <w:r w:rsidR="00D32156">
        <w:t xml:space="preserve"> impact</w:t>
      </w:r>
      <w:r>
        <w:t>.  Insensitive remarks and exclusion from school activities or sports can cause feelings of being left out.</w:t>
      </w:r>
      <w:r w:rsidR="004B712D">
        <w:t xml:space="preserve"> </w:t>
      </w:r>
      <w:r>
        <w:t xml:space="preserve">Frustration, social discrimination and isolation </w:t>
      </w:r>
      <w:r w:rsidR="007850D4">
        <w:t>due to skin appearance can lead to</w:t>
      </w:r>
      <w:r>
        <w:t xml:space="preserve"> decreased self-esteem, increased self-consciousness, and enhanced psychosocial distress. </w:t>
      </w:r>
    </w:p>
    <w:p w14:paraId="095EBF77" w14:textId="77777777" w:rsidR="00E808C9" w:rsidRDefault="00E808C9" w:rsidP="41236BB2">
      <w:pPr>
        <w:spacing w:line="480" w:lineRule="auto"/>
        <w:jc w:val="both"/>
      </w:pPr>
    </w:p>
    <w:p w14:paraId="091B5956" w14:textId="731197A4" w:rsidR="00DD4DE0" w:rsidRPr="00180839" w:rsidRDefault="41236BB2" w:rsidP="41236BB2">
      <w:pPr>
        <w:spacing w:line="480" w:lineRule="auto"/>
        <w:jc w:val="both"/>
        <w:rPr>
          <w:b/>
          <w:bCs/>
          <w:sz w:val="32"/>
          <w:szCs w:val="32"/>
        </w:rPr>
      </w:pPr>
      <w:r w:rsidRPr="00180839">
        <w:rPr>
          <w:b/>
          <w:bCs/>
          <w:sz w:val="32"/>
          <w:szCs w:val="32"/>
        </w:rPr>
        <w:t>Who is at increased risk</w:t>
      </w:r>
      <w:r w:rsidR="009021F4" w:rsidRPr="00180839">
        <w:rPr>
          <w:b/>
          <w:bCs/>
          <w:sz w:val="32"/>
          <w:szCs w:val="32"/>
        </w:rPr>
        <w:t xml:space="preserve"> of distress from appearance</w:t>
      </w:r>
      <w:r w:rsidRPr="00180839">
        <w:rPr>
          <w:b/>
          <w:bCs/>
          <w:sz w:val="32"/>
          <w:szCs w:val="32"/>
        </w:rPr>
        <w:t>?</w:t>
      </w:r>
    </w:p>
    <w:p w14:paraId="4263C8CE" w14:textId="06B7A565" w:rsidR="00DD4DE0" w:rsidRDefault="00C76F33" w:rsidP="41236BB2">
      <w:pPr>
        <w:spacing w:line="480" w:lineRule="auto"/>
        <w:jc w:val="both"/>
      </w:pPr>
      <w:r>
        <w:t>It</w:t>
      </w:r>
      <w:r w:rsidR="41236BB2">
        <w:t xml:space="preserve"> can affect anyone</w:t>
      </w:r>
      <w:r w:rsidR="008F3BFC">
        <w:t>. C</w:t>
      </w:r>
      <w:r w:rsidR="41236BB2">
        <w:t xml:space="preserve">hildren are most at risk during pre-teen (6-11) and teenage (12-18) years. Lesions or rashes that are larger in size or on more visible areas of the body, like the face, can also increase risk of distress. However, any </w:t>
      </w:r>
      <w:r>
        <w:t xml:space="preserve">skin </w:t>
      </w:r>
      <w:r w:rsidR="41236BB2">
        <w:t xml:space="preserve">problem or visible difference of any size or severity can cause distress.  </w:t>
      </w:r>
    </w:p>
    <w:p w14:paraId="6A5696CB" w14:textId="2A647EE2" w:rsidR="41236BB2" w:rsidRDefault="41236BB2" w:rsidP="41236BB2">
      <w:pPr>
        <w:spacing w:line="480" w:lineRule="auto"/>
        <w:jc w:val="both"/>
      </w:pPr>
    </w:p>
    <w:p w14:paraId="28C27DC4" w14:textId="3B8976D8" w:rsidR="00D108B6" w:rsidRPr="00180839" w:rsidRDefault="41236BB2" w:rsidP="41236BB2">
      <w:pPr>
        <w:spacing w:line="480" w:lineRule="auto"/>
        <w:jc w:val="both"/>
        <w:rPr>
          <w:b/>
          <w:bCs/>
          <w:sz w:val="32"/>
          <w:szCs w:val="32"/>
        </w:rPr>
      </w:pPr>
      <w:r w:rsidRPr="00180839">
        <w:rPr>
          <w:b/>
          <w:bCs/>
          <w:sz w:val="32"/>
          <w:szCs w:val="32"/>
        </w:rPr>
        <w:t>How to deal with appearance-related distress?</w:t>
      </w:r>
    </w:p>
    <w:p w14:paraId="023528B7" w14:textId="0B7E28EE" w:rsidR="00F4F129" w:rsidRDefault="41236BB2" w:rsidP="41236BB2">
      <w:pPr>
        <w:spacing w:line="480" w:lineRule="auto"/>
        <w:jc w:val="both"/>
      </w:pPr>
      <w:r>
        <w:t xml:space="preserve">It is important to remember that a person is not defined by their skin or overall appearance. What does </w:t>
      </w:r>
      <w:r w:rsidR="004B712D">
        <w:t>“</w:t>
      </w:r>
      <w:r>
        <w:t>normal</w:t>
      </w:r>
      <w:r w:rsidR="004B712D">
        <w:t>”</w:t>
      </w:r>
      <w:r>
        <w:t xml:space="preserve"> look like? What makes someone beautiful? The answer changes based on who you ask, the community </w:t>
      </w:r>
      <w:r w:rsidR="00D32156">
        <w:t xml:space="preserve">where </w:t>
      </w:r>
      <w:r>
        <w:t xml:space="preserve">you live, the time in history...  </w:t>
      </w:r>
    </w:p>
    <w:p w14:paraId="320A9A3D" w14:textId="0B577569" w:rsidR="00D32156" w:rsidRDefault="00D32156" w:rsidP="41236BB2">
      <w:pPr>
        <w:spacing w:line="480" w:lineRule="auto"/>
        <w:jc w:val="both"/>
      </w:pPr>
      <w:r>
        <w:t>It is very important for the family to acknowledge and accept the skin condition</w:t>
      </w:r>
      <w:r w:rsidR="00A17275">
        <w:t xml:space="preserve"> of their child</w:t>
      </w:r>
      <w:r>
        <w:t xml:space="preserve">.  Children take cues of how to feel and behave from their family members and friends.  </w:t>
      </w:r>
      <w:r w:rsidR="00A17275">
        <w:t xml:space="preserve">They hear your discussions so please remember to be sensitive when you talk about the skin condition in their presence, even if it doesn’t seem like they are listening.  </w:t>
      </w:r>
      <w:r>
        <w:t xml:space="preserve">They will </w:t>
      </w:r>
      <w:r w:rsidR="00A17275">
        <w:t xml:space="preserve">also </w:t>
      </w:r>
      <w:r>
        <w:t xml:space="preserve">often react the same </w:t>
      </w:r>
      <w:r>
        <w:lastRenderedPageBreak/>
        <w:t>ways they see the trusted people in the</w:t>
      </w:r>
      <w:r w:rsidR="00C76F33">
        <w:t>ir</w:t>
      </w:r>
      <w:r>
        <w:t xml:space="preserve"> </w:t>
      </w:r>
      <w:r w:rsidR="00A17275">
        <w:t xml:space="preserve">lives respond to the comments, questions, and reactions from others.  </w:t>
      </w:r>
    </w:p>
    <w:p w14:paraId="1ED39391" w14:textId="53764C6D" w:rsidR="000A3CDF" w:rsidRDefault="41236BB2" w:rsidP="41236BB2">
      <w:pPr>
        <w:spacing w:line="480" w:lineRule="auto"/>
        <w:jc w:val="both"/>
      </w:pPr>
      <w:r>
        <w:t>Below are some ways to help your child cope with distress</w:t>
      </w:r>
      <w:r w:rsidR="00A17275">
        <w:t xml:space="preserve"> related to their special skin</w:t>
      </w:r>
      <w:r>
        <w:t>:</w:t>
      </w:r>
    </w:p>
    <w:p w14:paraId="7C5EDD0B" w14:textId="77777777" w:rsidR="002212A1" w:rsidRDefault="002212A1" w:rsidP="41236BB2">
      <w:pPr>
        <w:spacing w:line="480" w:lineRule="auto"/>
        <w:jc w:val="both"/>
      </w:pPr>
    </w:p>
    <w:p w14:paraId="295FB5E4" w14:textId="47693FEA" w:rsidR="000A3CDF" w:rsidRDefault="41236BB2" w:rsidP="41236BB2">
      <w:pPr>
        <w:spacing w:line="480" w:lineRule="auto"/>
        <w:jc w:val="both"/>
      </w:pPr>
      <w:r w:rsidRPr="41236BB2">
        <w:rPr>
          <w:b/>
          <w:bCs/>
        </w:rPr>
        <w:t>Positive thinking</w:t>
      </w:r>
    </w:p>
    <w:p w14:paraId="2BC5C5E9" w14:textId="70667C49" w:rsidR="000A3CDF" w:rsidRDefault="41236BB2" w:rsidP="41236BB2">
      <w:pPr>
        <w:spacing w:line="480" w:lineRule="auto"/>
        <w:jc w:val="both"/>
      </w:pPr>
      <w:r w:rsidRPr="0001784E">
        <w:rPr>
          <w:b/>
          <w:bCs/>
          <w:color w:val="000000" w:themeColor="text1"/>
        </w:rPr>
        <w:t>“Self-Statements</w:t>
      </w:r>
      <w:r w:rsidR="004B712D">
        <w:rPr>
          <w:b/>
          <w:bCs/>
          <w:color w:val="000000" w:themeColor="text1"/>
        </w:rPr>
        <w:t>:</w:t>
      </w:r>
      <w:r w:rsidRPr="0001784E">
        <w:rPr>
          <w:b/>
          <w:bCs/>
          <w:color w:val="000000" w:themeColor="text1"/>
        </w:rPr>
        <w:t>”</w:t>
      </w:r>
      <w:r w:rsidRPr="0001784E">
        <w:rPr>
          <w:color w:val="000000" w:themeColor="text1"/>
        </w:rPr>
        <w:t xml:space="preserve"> </w:t>
      </w:r>
      <w:r w:rsidR="004B712D">
        <w:t>C</w:t>
      </w:r>
      <w:r>
        <w:t xml:space="preserve">reate together a list of things your child likes about him/herself.  Remind your child to read through it whenever they feel sad or negatively impacted by their skin. </w:t>
      </w:r>
    </w:p>
    <w:p w14:paraId="16296EB9" w14:textId="3F6B22F3" w:rsidR="002B51B7" w:rsidRDefault="41236BB2" w:rsidP="41236BB2">
      <w:pPr>
        <w:spacing w:line="480" w:lineRule="auto"/>
        <w:jc w:val="both"/>
      </w:pPr>
      <w:r w:rsidRPr="0001784E">
        <w:rPr>
          <w:b/>
          <w:bCs/>
          <w:color w:val="000000" w:themeColor="text1"/>
        </w:rPr>
        <w:t>“If-then” scenarios:</w:t>
      </w:r>
      <w:r w:rsidRPr="0001784E">
        <w:rPr>
          <w:color w:val="000000" w:themeColor="text1"/>
        </w:rPr>
        <w:t xml:space="preserve"> </w:t>
      </w:r>
      <w:r w:rsidR="004B712D">
        <w:t>E</w:t>
      </w:r>
      <w:r>
        <w:t>ncourage your child to</w:t>
      </w:r>
      <w:r w:rsidRPr="41236BB2">
        <w:rPr>
          <w:color w:val="2E74B5" w:themeColor="accent5" w:themeShade="BF"/>
        </w:rPr>
        <w:t xml:space="preserve"> </w:t>
      </w:r>
      <w:r>
        <w:t xml:space="preserve">think of times when he/she felt anxious, sad, or angry because of their skin. </w:t>
      </w:r>
      <w:r w:rsidR="004B712D">
        <w:t>Help</w:t>
      </w:r>
      <w:r>
        <w:t xml:space="preserve"> them write what they would like to do in response</w:t>
      </w:r>
      <w:r w:rsidR="004B712D">
        <w:t xml:space="preserve"> to those feelings</w:t>
      </w:r>
      <w:r>
        <w:t>. For example: If I feel anxious at a party, then I will improve my confidence by thinking of a relaxing beach scene.</w:t>
      </w:r>
    </w:p>
    <w:p w14:paraId="0FA14B11" w14:textId="60DA4674" w:rsidR="000A3CDF" w:rsidRPr="000A3CDF" w:rsidRDefault="41236BB2" w:rsidP="41236BB2">
      <w:pPr>
        <w:spacing w:line="480" w:lineRule="auto"/>
        <w:jc w:val="both"/>
        <w:rPr>
          <w:b/>
          <w:bCs/>
        </w:rPr>
      </w:pPr>
      <w:r w:rsidRPr="41236BB2">
        <w:rPr>
          <w:b/>
          <w:bCs/>
        </w:rPr>
        <w:t>Mindfulness Exercises</w:t>
      </w:r>
    </w:p>
    <w:p w14:paraId="2CD0963E" w14:textId="0C28A251" w:rsidR="004B712D" w:rsidRDefault="00C76F33" w:rsidP="41236BB2">
      <w:pPr>
        <w:spacing w:line="480" w:lineRule="auto"/>
        <w:jc w:val="both"/>
      </w:pPr>
      <w:r>
        <w:t>C</w:t>
      </w:r>
      <w:r w:rsidR="41236BB2">
        <w:t>oach your child through this simple exercise:</w:t>
      </w:r>
    </w:p>
    <w:p w14:paraId="143DE563" w14:textId="0DE7AF55" w:rsidR="00B85354" w:rsidRPr="006A7C71" w:rsidRDefault="41236BB2" w:rsidP="41236BB2">
      <w:pPr>
        <w:spacing w:line="480" w:lineRule="auto"/>
        <w:jc w:val="both"/>
      </w:pPr>
      <w:r w:rsidRPr="002212A1">
        <w:rPr>
          <w:color w:val="000000" w:themeColor="text1"/>
        </w:rPr>
        <w:t>“</w:t>
      </w:r>
      <w:r>
        <w:t xml:space="preserve">Close your eyes. Concentrate and listen only to your breathing. Take deep breaths in and out, </w:t>
      </w:r>
      <w:r w:rsidR="004B712D">
        <w:t>three</w:t>
      </w:r>
      <w:r>
        <w:t xml:space="preserve"> times. Picture a happy place for </w:t>
      </w:r>
      <w:r w:rsidR="004B712D">
        <w:t>one</w:t>
      </w:r>
      <w:r w:rsidR="00542871">
        <w:t xml:space="preserve"> </w:t>
      </w:r>
      <w:r>
        <w:t>minute as you continue to breath</w:t>
      </w:r>
      <w:r w:rsidR="004B712D">
        <w:t>e</w:t>
      </w:r>
      <w:r>
        <w:t xml:space="preserve">.” </w:t>
      </w:r>
    </w:p>
    <w:p w14:paraId="43C1CC80" w14:textId="41EB4D8B" w:rsidR="000A3CDF" w:rsidRPr="000A3CDF" w:rsidRDefault="41236BB2" w:rsidP="41236BB2">
      <w:pPr>
        <w:spacing w:line="480" w:lineRule="auto"/>
        <w:jc w:val="both"/>
        <w:rPr>
          <w:b/>
          <w:bCs/>
        </w:rPr>
      </w:pPr>
      <w:r w:rsidRPr="41236BB2">
        <w:rPr>
          <w:b/>
          <w:bCs/>
        </w:rPr>
        <w:t xml:space="preserve">Response to </w:t>
      </w:r>
      <w:r w:rsidR="004B712D">
        <w:rPr>
          <w:b/>
          <w:bCs/>
        </w:rPr>
        <w:t>I</w:t>
      </w:r>
      <w:r w:rsidRPr="41236BB2">
        <w:rPr>
          <w:b/>
          <w:bCs/>
        </w:rPr>
        <w:t xml:space="preserve">nquiry and </w:t>
      </w:r>
      <w:r w:rsidR="004B712D">
        <w:rPr>
          <w:b/>
          <w:bCs/>
        </w:rPr>
        <w:t>A</w:t>
      </w:r>
      <w:r w:rsidRPr="41236BB2">
        <w:rPr>
          <w:b/>
          <w:bCs/>
        </w:rPr>
        <w:t>ttention</w:t>
      </w:r>
    </w:p>
    <w:p w14:paraId="2F170D48" w14:textId="5FD7018A" w:rsidR="000A3CDF" w:rsidRDefault="6D59806E" w:rsidP="41236BB2">
      <w:pPr>
        <w:spacing w:line="480" w:lineRule="auto"/>
        <w:jc w:val="both"/>
      </w:pPr>
      <w:r>
        <w:t xml:space="preserve">Rehearse responses to common questions or scenarios.  This can help your child feel confident and </w:t>
      </w:r>
      <w:r w:rsidR="004B712D">
        <w:t>prepared</w:t>
      </w:r>
      <w:r>
        <w:t xml:space="preserve"> for a situation when they are not sure how to react.</w:t>
      </w:r>
      <w:r w:rsidR="008A0147">
        <w:t xml:space="preserve">  </w:t>
      </w:r>
    </w:p>
    <w:p w14:paraId="58550558" w14:textId="2A83FB4E" w:rsidR="000A3CDF" w:rsidRPr="00B85354" w:rsidRDefault="41236BB2" w:rsidP="41236BB2">
      <w:pPr>
        <w:spacing w:line="480" w:lineRule="auto"/>
        <w:jc w:val="both"/>
        <w:rPr>
          <w:b/>
          <w:bCs/>
        </w:rPr>
      </w:pPr>
      <w:r w:rsidRPr="41236BB2">
        <w:rPr>
          <w:b/>
          <w:bCs/>
        </w:rPr>
        <w:t xml:space="preserve">Seeking and </w:t>
      </w:r>
      <w:r w:rsidR="004B712D">
        <w:rPr>
          <w:b/>
          <w:bCs/>
        </w:rPr>
        <w:t>A</w:t>
      </w:r>
      <w:r w:rsidRPr="41236BB2">
        <w:rPr>
          <w:b/>
          <w:bCs/>
        </w:rPr>
        <w:t xml:space="preserve">ccepting </w:t>
      </w:r>
      <w:r w:rsidR="004B712D">
        <w:rPr>
          <w:b/>
          <w:bCs/>
        </w:rPr>
        <w:t>S</w:t>
      </w:r>
      <w:r w:rsidRPr="41236BB2">
        <w:rPr>
          <w:b/>
          <w:bCs/>
        </w:rPr>
        <w:t>upport</w:t>
      </w:r>
    </w:p>
    <w:p w14:paraId="09F07FEF" w14:textId="01545745" w:rsidR="000A3CDF" w:rsidRDefault="41236BB2" w:rsidP="41236BB2">
      <w:pPr>
        <w:spacing w:line="480" w:lineRule="auto"/>
        <w:jc w:val="both"/>
      </w:pPr>
      <w:r>
        <w:t xml:space="preserve">Encourage your child to brainstorm a list of </w:t>
      </w:r>
      <w:r w:rsidR="004B712D">
        <w:t>supportive people who they can rely on.</w:t>
      </w:r>
    </w:p>
    <w:p w14:paraId="7FA6CC4D" w14:textId="267C009D" w:rsidR="2BF78E66" w:rsidRDefault="41236BB2" w:rsidP="41236BB2">
      <w:pPr>
        <w:spacing w:line="480" w:lineRule="auto"/>
        <w:jc w:val="both"/>
      </w:pPr>
      <w:r>
        <w:lastRenderedPageBreak/>
        <w:t xml:space="preserve">Have your child think of what </w:t>
      </w:r>
      <w:r w:rsidR="004B712D">
        <w:t>would make them feel supported.</w:t>
      </w:r>
      <w:r>
        <w:t xml:space="preserve"> Acknowledge that asking for help can be hard. This list can guide your child and make the first step </w:t>
      </w:r>
      <w:r w:rsidR="004B712D">
        <w:t>toward speaking to someone about their problems</w:t>
      </w:r>
      <w:r>
        <w:t xml:space="preserve"> </w:t>
      </w:r>
      <w:r w:rsidR="004B712D">
        <w:t>a little bit easier.</w:t>
      </w:r>
    </w:p>
    <w:p w14:paraId="1A772CA1" w14:textId="1DFC18B6" w:rsidR="2BF78E66" w:rsidRDefault="41236BB2" w:rsidP="41236BB2">
      <w:pPr>
        <w:spacing w:line="480" w:lineRule="auto"/>
        <w:jc w:val="both"/>
        <w:rPr>
          <w:b/>
          <w:bCs/>
        </w:rPr>
      </w:pPr>
      <w:r w:rsidRPr="41236BB2">
        <w:rPr>
          <w:b/>
          <w:bCs/>
        </w:rPr>
        <w:t xml:space="preserve">Share </w:t>
      </w:r>
      <w:r w:rsidR="00542871">
        <w:rPr>
          <w:b/>
          <w:bCs/>
        </w:rPr>
        <w:t>I</w:t>
      </w:r>
      <w:r w:rsidRPr="41236BB2">
        <w:rPr>
          <w:b/>
          <w:bCs/>
        </w:rPr>
        <w:t xml:space="preserve">nformation </w:t>
      </w:r>
      <w:r w:rsidR="004B712D">
        <w:rPr>
          <w:b/>
          <w:bCs/>
        </w:rPr>
        <w:t>A</w:t>
      </w:r>
      <w:r w:rsidRPr="41236BB2">
        <w:rPr>
          <w:b/>
          <w:bCs/>
        </w:rPr>
        <w:t xml:space="preserve">bout the </w:t>
      </w:r>
      <w:r w:rsidR="004B712D">
        <w:rPr>
          <w:b/>
          <w:bCs/>
        </w:rPr>
        <w:t>S</w:t>
      </w:r>
      <w:r w:rsidRPr="41236BB2">
        <w:rPr>
          <w:b/>
          <w:bCs/>
        </w:rPr>
        <w:t xml:space="preserve">kin </w:t>
      </w:r>
      <w:r w:rsidR="004B712D">
        <w:rPr>
          <w:b/>
          <w:bCs/>
        </w:rPr>
        <w:t>C</w:t>
      </w:r>
      <w:r w:rsidRPr="41236BB2">
        <w:rPr>
          <w:b/>
          <w:bCs/>
        </w:rPr>
        <w:t>ondition</w:t>
      </w:r>
    </w:p>
    <w:p w14:paraId="1E877D32" w14:textId="04206997" w:rsidR="00DD4DE0" w:rsidRDefault="41236BB2" w:rsidP="41236BB2">
      <w:pPr>
        <w:spacing w:line="480" w:lineRule="auto"/>
        <w:jc w:val="both"/>
      </w:pPr>
      <w:r>
        <w:t xml:space="preserve">Another way to deal with uncomfortable questions and stares is </w:t>
      </w:r>
      <w:r w:rsidR="004B712D">
        <w:t>through</w:t>
      </w:r>
      <w:r>
        <w:t xml:space="preserve"> open discussion about their skin condition with </w:t>
      </w:r>
      <w:r w:rsidR="00C76F33">
        <w:t>peers</w:t>
      </w:r>
      <w:r>
        <w:t xml:space="preserve">. If your child feels comfortable, you may contact their school to facilitate an informal conversation to share what your child would like others to know about them. </w:t>
      </w:r>
    </w:p>
    <w:p w14:paraId="2D4CF5C2" w14:textId="35EE941B" w:rsidR="00DD4DE0" w:rsidRPr="00E808C9" w:rsidRDefault="41236BB2" w:rsidP="41236BB2">
      <w:pPr>
        <w:spacing w:line="480" w:lineRule="auto"/>
        <w:jc w:val="both"/>
        <w:rPr>
          <w:b/>
          <w:bCs/>
        </w:rPr>
      </w:pPr>
      <w:r w:rsidRPr="41236BB2">
        <w:rPr>
          <w:b/>
          <w:bCs/>
        </w:rPr>
        <w:t xml:space="preserve">Join a </w:t>
      </w:r>
      <w:r w:rsidR="004B712D">
        <w:rPr>
          <w:b/>
          <w:bCs/>
        </w:rPr>
        <w:t>S</w:t>
      </w:r>
      <w:r w:rsidRPr="41236BB2">
        <w:rPr>
          <w:b/>
          <w:bCs/>
        </w:rPr>
        <w:t xml:space="preserve">upport </w:t>
      </w:r>
      <w:r w:rsidR="004B712D">
        <w:rPr>
          <w:b/>
          <w:bCs/>
        </w:rPr>
        <w:t>G</w:t>
      </w:r>
      <w:r w:rsidRPr="41236BB2">
        <w:rPr>
          <w:b/>
          <w:bCs/>
        </w:rPr>
        <w:t>roup</w:t>
      </w:r>
    </w:p>
    <w:p w14:paraId="49CE25C2" w14:textId="5FA3DDC6" w:rsidR="00E808C9" w:rsidRPr="002B51B7" w:rsidRDefault="004B6201" w:rsidP="41236BB2">
      <w:pPr>
        <w:spacing w:line="480" w:lineRule="auto"/>
        <w:jc w:val="both"/>
        <w:rPr>
          <w:u w:val="single"/>
        </w:rPr>
      </w:pPr>
      <w:r>
        <w:t>Meeting</w:t>
      </w:r>
      <w:r w:rsidR="41236BB2">
        <w:t xml:space="preserve"> other people with </w:t>
      </w:r>
      <w:r w:rsidR="00C76F33">
        <w:t>similar special skin</w:t>
      </w:r>
      <w:r>
        <w:t xml:space="preserve"> can be beneficial for your child</w:t>
      </w:r>
      <w:r w:rsidR="41236BB2">
        <w:t>.  Joining a patient support group has been shown to help patients learn more about their condition and also cope with related distress. Ask your dermatologist for recommend</w:t>
      </w:r>
      <w:r>
        <w:t>ed groups</w:t>
      </w:r>
      <w:r w:rsidR="41236BB2">
        <w:t xml:space="preserve">.  </w:t>
      </w:r>
      <w:r>
        <w:t>Find</w:t>
      </w:r>
      <w:r w:rsidR="41236BB2">
        <w:t xml:space="preserve"> a list of national patient advocacy groups at </w:t>
      </w:r>
      <w:r w:rsidR="41236BB2" w:rsidRPr="002212A1">
        <w:t>https://pedsderm.net/for-patients-families/patient-organizations/</w:t>
      </w:r>
      <w:r w:rsidR="41236BB2">
        <w:t>.</w:t>
      </w:r>
    </w:p>
    <w:p w14:paraId="1FF7CA9F" w14:textId="4510FA8B" w:rsidR="00F4F129" w:rsidRPr="00180839" w:rsidRDefault="00F4F129" w:rsidP="41236BB2">
      <w:pPr>
        <w:spacing w:line="480" w:lineRule="auto"/>
        <w:jc w:val="both"/>
        <w:rPr>
          <w:sz w:val="32"/>
          <w:szCs w:val="32"/>
        </w:rPr>
      </w:pPr>
    </w:p>
    <w:p w14:paraId="58164E01" w14:textId="41B2C4A1" w:rsidR="00F4F129" w:rsidRPr="00180839" w:rsidRDefault="41236BB2" w:rsidP="41236BB2">
      <w:pPr>
        <w:spacing w:line="480" w:lineRule="auto"/>
        <w:jc w:val="both"/>
        <w:rPr>
          <w:b/>
          <w:bCs/>
          <w:sz w:val="32"/>
          <w:szCs w:val="32"/>
        </w:rPr>
      </w:pPr>
      <w:r w:rsidRPr="00180839">
        <w:rPr>
          <w:b/>
          <w:bCs/>
          <w:i/>
          <w:iCs/>
          <w:sz w:val="32"/>
          <w:szCs w:val="32"/>
        </w:rPr>
        <w:t xml:space="preserve">Checklist: </w:t>
      </w:r>
      <w:r w:rsidRPr="00180839">
        <w:rPr>
          <w:b/>
          <w:bCs/>
          <w:sz w:val="32"/>
          <w:szCs w:val="32"/>
        </w:rPr>
        <w:t xml:space="preserve">Confronting a </w:t>
      </w:r>
      <w:r w:rsidR="004B6201" w:rsidRPr="00180839">
        <w:rPr>
          <w:b/>
          <w:bCs/>
          <w:sz w:val="32"/>
          <w:szCs w:val="32"/>
        </w:rPr>
        <w:t>D</w:t>
      </w:r>
      <w:r w:rsidRPr="00180839">
        <w:rPr>
          <w:b/>
          <w:bCs/>
          <w:sz w:val="32"/>
          <w:szCs w:val="32"/>
        </w:rPr>
        <w:t xml:space="preserve">istressing </w:t>
      </w:r>
      <w:r w:rsidR="004B6201" w:rsidRPr="00180839">
        <w:rPr>
          <w:b/>
          <w:bCs/>
          <w:sz w:val="32"/>
          <w:szCs w:val="32"/>
        </w:rPr>
        <w:t>S</w:t>
      </w:r>
      <w:r w:rsidRPr="00180839">
        <w:rPr>
          <w:b/>
          <w:bCs/>
          <w:sz w:val="32"/>
          <w:szCs w:val="32"/>
        </w:rPr>
        <w:t>ituation</w:t>
      </w:r>
    </w:p>
    <w:p w14:paraId="6F029934" w14:textId="47DB3502" w:rsidR="00F4F129" w:rsidRDefault="41236BB2" w:rsidP="41236BB2">
      <w:pPr>
        <w:pStyle w:val="ListParagraph"/>
        <w:numPr>
          <w:ilvl w:val="0"/>
          <w:numId w:val="4"/>
        </w:numPr>
        <w:spacing w:line="480" w:lineRule="auto"/>
        <w:jc w:val="both"/>
      </w:pPr>
      <w:r>
        <w:t>Take a few deep breaths</w:t>
      </w:r>
    </w:p>
    <w:p w14:paraId="1D645D3F" w14:textId="3C52D06B" w:rsidR="00F4F129" w:rsidRDefault="41236BB2" w:rsidP="002212A1">
      <w:pPr>
        <w:pStyle w:val="ListParagraph"/>
        <w:numPr>
          <w:ilvl w:val="0"/>
          <w:numId w:val="4"/>
        </w:numPr>
        <w:spacing w:line="480" w:lineRule="auto"/>
      </w:pPr>
      <w:r>
        <w:t>Use “if-then</w:t>
      </w:r>
      <w:r w:rsidR="00C76F33">
        <w:t>”</w:t>
      </w:r>
      <w:r w:rsidR="009021F4">
        <w:t xml:space="preserve"> scenarios</w:t>
      </w:r>
      <w:r w:rsidR="00E717CD">
        <w:t>. R</w:t>
      </w:r>
      <w:r w:rsidR="00E717CD" w:rsidRPr="00E717CD">
        <w:t>eassure yourself with positive self-talk</w:t>
      </w:r>
      <w:r w:rsidR="004B6201">
        <w:t>.</w:t>
      </w:r>
    </w:p>
    <w:p w14:paraId="078FFE99" w14:textId="56E154C1" w:rsidR="00E717CD" w:rsidRDefault="00E717CD" w:rsidP="002212A1">
      <w:pPr>
        <w:pStyle w:val="ListParagraph"/>
        <w:numPr>
          <w:ilvl w:val="0"/>
          <w:numId w:val="4"/>
        </w:numPr>
        <w:spacing w:line="480" w:lineRule="auto"/>
        <w:jc w:val="both"/>
      </w:pPr>
      <w:r>
        <w:t>You can use one of your prepared responses</w:t>
      </w:r>
      <w:r w:rsidR="002212A1">
        <w:t>:</w:t>
      </w:r>
    </w:p>
    <w:p w14:paraId="27F002B5" w14:textId="4BF1749C" w:rsidR="00E717CD" w:rsidRDefault="00E717CD" w:rsidP="00E717CD">
      <w:pPr>
        <w:pStyle w:val="ListParagraph"/>
        <w:numPr>
          <w:ilvl w:val="1"/>
          <w:numId w:val="4"/>
        </w:numPr>
        <w:spacing w:line="480" w:lineRule="auto"/>
        <w:jc w:val="both"/>
      </w:pPr>
      <w:r>
        <w:t>Explain a little bit about your condition</w:t>
      </w:r>
      <w:r w:rsidR="004B6201">
        <w:t>.</w:t>
      </w:r>
    </w:p>
    <w:p w14:paraId="0CF3848E" w14:textId="08F2741B" w:rsidR="00E717CD" w:rsidRDefault="002212A1" w:rsidP="00E717CD">
      <w:pPr>
        <w:pStyle w:val="ListParagraph"/>
        <w:numPr>
          <w:ilvl w:val="1"/>
          <w:numId w:val="4"/>
        </w:numPr>
        <w:spacing w:line="480" w:lineRule="auto"/>
        <w:jc w:val="both"/>
      </w:pPr>
      <w:r>
        <w:t xml:space="preserve">If you prefer, change </w:t>
      </w:r>
      <w:r w:rsidR="004B6201">
        <w:t xml:space="preserve">the </w:t>
      </w:r>
      <w:r>
        <w:t>subject</w:t>
      </w:r>
      <w:r w:rsidR="004B6201">
        <w:t>.</w:t>
      </w:r>
    </w:p>
    <w:p w14:paraId="27D54038" w14:textId="585CD712" w:rsidR="00A441FD" w:rsidRDefault="002212A1" w:rsidP="00E717CD">
      <w:pPr>
        <w:pStyle w:val="ListParagraph"/>
        <w:numPr>
          <w:ilvl w:val="1"/>
          <w:numId w:val="4"/>
        </w:numPr>
        <w:spacing w:line="480" w:lineRule="auto"/>
        <w:jc w:val="both"/>
      </w:pPr>
      <w:r>
        <w:t>Explain that you are fine, but you would rather not to talk about it at that time</w:t>
      </w:r>
      <w:r w:rsidR="004B6201">
        <w:t>.</w:t>
      </w:r>
    </w:p>
    <w:p w14:paraId="1026FCEA" w14:textId="10F5D489" w:rsidR="00F4F129" w:rsidRDefault="41236BB2" w:rsidP="41236BB2">
      <w:pPr>
        <w:pStyle w:val="ListParagraph"/>
        <w:numPr>
          <w:ilvl w:val="0"/>
          <w:numId w:val="4"/>
        </w:numPr>
        <w:spacing w:line="480" w:lineRule="auto"/>
        <w:jc w:val="both"/>
      </w:pPr>
      <w:r>
        <w:t>Debrief after with someone in your support network</w:t>
      </w:r>
      <w:r w:rsidR="004B6201">
        <w:t>.</w:t>
      </w:r>
    </w:p>
    <w:p w14:paraId="344E9A7A" w14:textId="77777777" w:rsidR="000A3CDF" w:rsidRDefault="000A3CDF" w:rsidP="41236BB2">
      <w:pPr>
        <w:spacing w:line="480" w:lineRule="auto"/>
        <w:jc w:val="both"/>
      </w:pPr>
    </w:p>
    <w:p w14:paraId="60A5408B" w14:textId="02BA7A41" w:rsidR="12A1CB6D" w:rsidRPr="00180839" w:rsidRDefault="41236BB2" w:rsidP="41236BB2">
      <w:pPr>
        <w:spacing w:line="480" w:lineRule="auto"/>
        <w:jc w:val="both"/>
        <w:rPr>
          <w:b/>
          <w:bCs/>
          <w:sz w:val="32"/>
          <w:szCs w:val="32"/>
        </w:rPr>
      </w:pPr>
      <w:r w:rsidRPr="00180839">
        <w:rPr>
          <w:b/>
          <w:bCs/>
          <w:sz w:val="32"/>
          <w:szCs w:val="32"/>
        </w:rPr>
        <w:t>Other resources</w:t>
      </w:r>
    </w:p>
    <w:p w14:paraId="2A39F91C" w14:textId="2EDFD19B" w:rsidR="008A0147" w:rsidRPr="002212A1" w:rsidRDefault="002212A1" w:rsidP="41236BB2">
      <w:pPr>
        <w:pStyle w:val="ListParagraph"/>
        <w:numPr>
          <w:ilvl w:val="0"/>
          <w:numId w:val="1"/>
        </w:numPr>
        <w:spacing w:line="480" w:lineRule="auto"/>
        <w:jc w:val="both"/>
        <w:rPr>
          <w:b/>
          <w:bCs/>
        </w:rPr>
      </w:pPr>
      <w:r>
        <w:rPr>
          <w:b/>
          <w:bCs/>
          <w:u w:val="single"/>
        </w:rPr>
        <w:t xml:space="preserve">Learn </w:t>
      </w:r>
      <w:r w:rsidR="00A075A1">
        <w:rPr>
          <w:b/>
          <w:bCs/>
          <w:u w:val="single"/>
        </w:rPr>
        <w:t>M</w:t>
      </w:r>
      <w:r>
        <w:rPr>
          <w:b/>
          <w:bCs/>
          <w:u w:val="single"/>
        </w:rPr>
        <w:t xml:space="preserve">ore about the </w:t>
      </w:r>
      <w:r w:rsidR="00A075A1">
        <w:rPr>
          <w:b/>
          <w:bCs/>
          <w:u w:val="single"/>
        </w:rPr>
        <w:t>T</w:t>
      </w:r>
      <w:r>
        <w:rPr>
          <w:b/>
          <w:bCs/>
          <w:u w:val="single"/>
        </w:rPr>
        <w:t xml:space="preserve">opics </w:t>
      </w:r>
      <w:r w:rsidR="00A075A1">
        <w:rPr>
          <w:b/>
          <w:bCs/>
          <w:u w:val="single"/>
        </w:rPr>
        <w:t>D</w:t>
      </w:r>
      <w:r>
        <w:rPr>
          <w:b/>
          <w:bCs/>
          <w:u w:val="single"/>
        </w:rPr>
        <w:t xml:space="preserve">iscussed </w:t>
      </w:r>
      <w:r w:rsidR="00A075A1">
        <w:rPr>
          <w:b/>
          <w:bCs/>
          <w:u w:val="single"/>
        </w:rPr>
        <w:t>A</w:t>
      </w:r>
      <w:r>
        <w:rPr>
          <w:b/>
          <w:bCs/>
          <w:u w:val="single"/>
        </w:rPr>
        <w:t>bove:</w:t>
      </w:r>
    </w:p>
    <w:p w14:paraId="2FB661DD" w14:textId="0DF41D8D" w:rsidR="002212A1" w:rsidRPr="002212A1" w:rsidRDefault="008A0147" w:rsidP="002212A1">
      <w:pPr>
        <w:pStyle w:val="ListParagraph"/>
        <w:numPr>
          <w:ilvl w:val="1"/>
          <w:numId w:val="1"/>
        </w:numPr>
        <w:spacing w:line="480" w:lineRule="auto"/>
        <w:jc w:val="both"/>
        <w:rPr>
          <w:b/>
          <w:bCs/>
        </w:rPr>
      </w:pPr>
      <w:r w:rsidRPr="002212A1">
        <w:rPr>
          <w:b/>
          <w:bCs/>
          <w:u w:val="single"/>
        </w:rPr>
        <w:t>Changing Faces</w:t>
      </w:r>
      <w:r w:rsidRPr="002212A1">
        <w:rPr>
          <w:b/>
          <w:bCs/>
        </w:rPr>
        <w:t xml:space="preserve"> </w:t>
      </w:r>
      <w:r w:rsidRPr="002212A1">
        <w:t>(</w:t>
      </w:r>
      <w:r w:rsidR="002212A1" w:rsidRPr="002212A1">
        <w:t>https://www.changingfaces.org.uk/</w:t>
      </w:r>
      <w:r w:rsidRPr="002212A1">
        <w:t>)</w:t>
      </w:r>
    </w:p>
    <w:p w14:paraId="323E81AA" w14:textId="684C53DB" w:rsidR="008A0147" w:rsidRPr="007D3886" w:rsidRDefault="002212A1" w:rsidP="009021F4">
      <w:pPr>
        <w:pStyle w:val="ListParagraph"/>
        <w:numPr>
          <w:ilvl w:val="1"/>
          <w:numId w:val="1"/>
        </w:numPr>
        <w:spacing w:line="480" w:lineRule="auto"/>
        <w:jc w:val="both"/>
        <w:rPr>
          <w:b/>
          <w:bCs/>
        </w:rPr>
      </w:pPr>
      <w:r w:rsidRPr="002212A1">
        <w:rPr>
          <w:b/>
          <w:bCs/>
          <w:u w:val="single"/>
        </w:rPr>
        <w:t xml:space="preserve"> </w:t>
      </w:r>
      <w:r w:rsidRPr="41236BB2">
        <w:rPr>
          <w:b/>
          <w:bCs/>
          <w:u w:val="single"/>
        </w:rPr>
        <w:t>Young Person Face It</w:t>
      </w:r>
      <w:r w:rsidRPr="002212A1">
        <w:t xml:space="preserve"> (www.ypfaceit.co.uk</w:t>
      </w:r>
      <w:r>
        <w:t>)</w:t>
      </w:r>
    </w:p>
    <w:p w14:paraId="7A9DF7D6" w14:textId="4F31F982" w:rsidR="00AE2713" w:rsidRPr="00D112B2" w:rsidRDefault="41236BB2" w:rsidP="002212A1">
      <w:pPr>
        <w:pStyle w:val="ListParagraph"/>
        <w:numPr>
          <w:ilvl w:val="1"/>
          <w:numId w:val="1"/>
        </w:numPr>
        <w:spacing w:line="480" w:lineRule="auto"/>
        <w:jc w:val="both"/>
      </w:pPr>
      <w:r w:rsidRPr="008A0147">
        <w:rPr>
          <w:b/>
          <w:bCs/>
          <w:u w:val="single"/>
        </w:rPr>
        <w:t xml:space="preserve">“Building </w:t>
      </w:r>
      <w:r w:rsidR="007D3886">
        <w:rPr>
          <w:b/>
          <w:bCs/>
          <w:u w:val="single"/>
        </w:rPr>
        <w:t>R</w:t>
      </w:r>
      <w:r w:rsidRPr="008A0147">
        <w:rPr>
          <w:b/>
          <w:bCs/>
          <w:u w:val="single"/>
        </w:rPr>
        <w:t xml:space="preserve">esilience in </w:t>
      </w:r>
      <w:r w:rsidR="007D3886">
        <w:rPr>
          <w:b/>
          <w:bCs/>
          <w:u w:val="single"/>
        </w:rPr>
        <w:t>C</w:t>
      </w:r>
      <w:r w:rsidRPr="008A0147">
        <w:rPr>
          <w:b/>
          <w:bCs/>
          <w:u w:val="single"/>
        </w:rPr>
        <w:t xml:space="preserve">hildren and </w:t>
      </w:r>
      <w:r w:rsidR="007D3886">
        <w:rPr>
          <w:b/>
          <w:bCs/>
          <w:u w:val="single"/>
        </w:rPr>
        <w:t>T</w:t>
      </w:r>
      <w:r w:rsidRPr="008A0147">
        <w:rPr>
          <w:b/>
          <w:bCs/>
          <w:u w:val="single"/>
        </w:rPr>
        <w:t xml:space="preserve">eens. Giving </w:t>
      </w:r>
      <w:r w:rsidR="007D3886">
        <w:rPr>
          <w:b/>
          <w:bCs/>
          <w:u w:val="single"/>
        </w:rPr>
        <w:t>K</w:t>
      </w:r>
      <w:r w:rsidRPr="008A0147">
        <w:rPr>
          <w:b/>
          <w:bCs/>
          <w:u w:val="single"/>
        </w:rPr>
        <w:t xml:space="preserve">ids </w:t>
      </w:r>
      <w:r w:rsidR="007D3886">
        <w:rPr>
          <w:b/>
          <w:bCs/>
          <w:u w:val="single"/>
        </w:rPr>
        <w:t>R</w:t>
      </w:r>
      <w:r w:rsidRPr="008A0147">
        <w:rPr>
          <w:b/>
          <w:bCs/>
          <w:u w:val="single"/>
        </w:rPr>
        <w:t xml:space="preserve">oots and </w:t>
      </w:r>
      <w:r w:rsidR="007D3886">
        <w:rPr>
          <w:b/>
          <w:bCs/>
          <w:u w:val="single"/>
        </w:rPr>
        <w:t>W</w:t>
      </w:r>
      <w:r w:rsidRPr="008A0147">
        <w:rPr>
          <w:b/>
          <w:bCs/>
          <w:u w:val="single"/>
        </w:rPr>
        <w:t>ings”</w:t>
      </w:r>
      <w:r w:rsidRPr="002212A1">
        <w:t xml:space="preserve">. </w:t>
      </w:r>
      <w:r w:rsidRPr="008A0147">
        <w:rPr>
          <w:i/>
          <w:iCs/>
        </w:rPr>
        <w:t>(AAP, Kenneth R. Ginsburg, MD and Martha M. Jarlow)</w:t>
      </w:r>
      <w:r>
        <w:t>.</w:t>
      </w:r>
    </w:p>
    <w:p w14:paraId="75268678" w14:textId="45C56FD3" w:rsidR="00AE2713" w:rsidRPr="00D112B2" w:rsidRDefault="41236BB2" w:rsidP="41236BB2">
      <w:pPr>
        <w:pStyle w:val="ListParagraph"/>
        <w:numPr>
          <w:ilvl w:val="0"/>
          <w:numId w:val="1"/>
        </w:numPr>
        <w:spacing w:line="480" w:lineRule="auto"/>
        <w:jc w:val="both"/>
        <w:rPr>
          <w:b/>
          <w:bCs/>
        </w:rPr>
      </w:pPr>
      <w:r w:rsidRPr="41236BB2">
        <w:rPr>
          <w:b/>
          <w:bCs/>
        </w:rPr>
        <w:t xml:space="preserve">Embrace </w:t>
      </w:r>
      <w:r w:rsidR="00A075A1">
        <w:rPr>
          <w:b/>
          <w:bCs/>
        </w:rPr>
        <w:t>Y</w:t>
      </w:r>
      <w:r w:rsidRPr="41236BB2">
        <w:rPr>
          <w:b/>
          <w:bCs/>
        </w:rPr>
        <w:t xml:space="preserve">our </w:t>
      </w:r>
      <w:r w:rsidR="00A075A1">
        <w:rPr>
          <w:b/>
          <w:bCs/>
        </w:rPr>
        <w:t>A</w:t>
      </w:r>
      <w:r w:rsidRPr="41236BB2">
        <w:rPr>
          <w:b/>
          <w:bCs/>
        </w:rPr>
        <w:t xml:space="preserve">ppearance and </w:t>
      </w:r>
      <w:r w:rsidR="00A075A1">
        <w:rPr>
          <w:b/>
          <w:bCs/>
        </w:rPr>
        <w:t>M</w:t>
      </w:r>
      <w:r w:rsidRPr="41236BB2">
        <w:rPr>
          <w:b/>
          <w:bCs/>
        </w:rPr>
        <w:t xml:space="preserve">eet </w:t>
      </w:r>
      <w:r w:rsidR="00A075A1">
        <w:rPr>
          <w:b/>
          <w:bCs/>
        </w:rPr>
        <w:t>N</w:t>
      </w:r>
      <w:r w:rsidR="002212A1">
        <w:rPr>
          <w:b/>
          <w:bCs/>
        </w:rPr>
        <w:t xml:space="preserve">ew </w:t>
      </w:r>
      <w:r w:rsidR="00A075A1">
        <w:rPr>
          <w:b/>
          <w:bCs/>
        </w:rPr>
        <w:t>F</w:t>
      </w:r>
      <w:r w:rsidRPr="41236BB2">
        <w:rPr>
          <w:b/>
          <w:bCs/>
        </w:rPr>
        <w:t>riends</w:t>
      </w:r>
    </w:p>
    <w:p w14:paraId="338ADF2B" w14:textId="72223A84" w:rsidR="00AE2713" w:rsidRPr="00AE2713" w:rsidRDefault="41236BB2" w:rsidP="41236BB2">
      <w:pPr>
        <w:pStyle w:val="ListParagraph"/>
        <w:numPr>
          <w:ilvl w:val="1"/>
          <w:numId w:val="1"/>
        </w:numPr>
        <w:spacing w:line="480" w:lineRule="auto"/>
        <w:jc w:val="both"/>
        <w:rPr>
          <w:b/>
          <w:bCs/>
        </w:rPr>
      </w:pPr>
      <w:r w:rsidRPr="41236BB2">
        <w:rPr>
          <w:b/>
          <w:bCs/>
          <w:u w:val="single"/>
        </w:rPr>
        <w:t xml:space="preserve">Camp </w:t>
      </w:r>
      <w:r w:rsidR="00A17275">
        <w:rPr>
          <w:b/>
          <w:bCs/>
          <w:u w:val="single"/>
        </w:rPr>
        <w:t>D</w:t>
      </w:r>
      <w:r w:rsidRPr="41236BB2">
        <w:rPr>
          <w:b/>
          <w:bCs/>
          <w:u w:val="single"/>
        </w:rPr>
        <w:t>iscovery</w:t>
      </w:r>
      <w:r w:rsidRPr="002212A1">
        <w:t xml:space="preserve"> </w:t>
      </w:r>
      <w:r>
        <w:t>(</w:t>
      </w:r>
      <w:r w:rsidRPr="002212A1">
        <w:t>www.aad.org/public/public-health/camp-discovery</w:t>
      </w:r>
      <w:r>
        <w:t>).</w:t>
      </w:r>
    </w:p>
    <w:p w14:paraId="1B79C2FA" w14:textId="262BDE94" w:rsidR="00AE2713" w:rsidRPr="00AE2713" w:rsidRDefault="41236BB2" w:rsidP="41236BB2">
      <w:pPr>
        <w:pStyle w:val="ListParagraph"/>
        <w:numPr>
          <w:ilvl w:val="1"/>
          <w:numId w:val="1"/>
        </w:numPr>
        <w:spacing w:line="480" w:lineRule="auto"/>
        <w:jc w:val="both"/>
        <w:rPr>
          <w:b/>
          <w:bCs/>
        </w:rPr>
      </w:pPr>
      <w:r w:rsidRPr="41236BB2">
        <w:rPr>
          <w:rFonts w:ascii="Calibri" w:eastAsia="Calibri" w:hAnsi="Calibri" w:cs="Calibri"/>
          <w:color w:val="0F2940"/>
        </w:rPr>
        <w:t xml:space="preserve"> </w:t>
      </w:r>
      <w:r w:rsidRPr="41236BB2">
        <w:rPr>
          <w:b/>
          <w:bCs/>
          <w:u w:val="single"/>
        </w:rPr>
        <w:t xml:space="preserve">Positive </w:t>
      </w:r>
      <w:r w:rsidR="00A17275">
        <w:rPr>
          <w:b/>
          <w:bCs/>
          <w:u w:val="single"/>
        </w:rPr>
        <w:t>E</w:t>
      </w:r>
      <w:r w:rsidRPr="41236BB2">
        <w:rPr>
          <w:b/>
          <w:bCs/>
          <w:u w:val="single"/>
        </w:rPr>
        <w:t>xposure</w:t>
      </w:r>
      <w:r w:rsidRPr="002212A1">
        <w:rPr>
          <w:b/>
          <w:bCs/>
        </w:rPr>
        <w:t xml:space="preserve"> </w:t>
      </w:r>
      <w:r w:rsidRPr="002212A1">
        <w:t>(www.positiveexposure.org</w:t>
      </w:r>
      <w:r>
        <w:t xml:space="preserve">). </w:t>
      </w:r>
    </w:p>
    <w:p w14:paraId="4698E52D" w14:textId="15978446" w:rsidR="699E0CE9" w:rsidRPr="002212A1" w:rsidRDefault="41236BB2" w:rsidP="41236BB2">
      <w:pPr>
        <w:pStyle w:val="ListParagraph"/>
        <w:numPr>
          <w:ilvl w:val="1"/>
          <w:numId w:val="1"/>
        </w:numPr>
        <w:spacing w:line="480" w:lineRule="auto"/>
        <w:jc w:val="both"/>
        <w:rPr>
          <w:b/>
          <w:bCs/>
        </w:rPr>
      </w:pPr>
      <w:r w:rsidRPr="41236BB2">
        <w:rPr>
          <w:b/>
          <w:bCs/>
          <w:u w:val="single"/>
        </w:rPr>
        <w:t>A doll like me</w:t>
      </w:r>
      <w:r w:rsidRPr="41236BB2">
        <w:rPr>
          <w:b/>
          <w:bCs/>
        </w:rPr>
        <w:t xml:space="preserve"> </w:t>
      </w:r>
      <w:r>
        <w:t>(</w:t>
      </w:r>
      <w:r w:rsidRPr="002212A1">
        <w:t>https://m.facebook.com/nannysbabiestoodollslikeme).</w:t>
      </w:r>
      <w:r w:rsidRPr="41236BB2">
        <w:rPr>
          <w:b/>
          <w:bCs/>
        </w:rPr>
        <w:t xml:space="preserve"> </w:t>
      </w:r>
    </w:p>
    <w:p w14:paraId="65B3F0D5" w14:textId="63ED8D4F" w:rsidR="00A17275" w:rsidRDefault="00A17275" w:rsidP="41236BB2">
      <w:pPr>
        <w:pStyle w:val="ListParagraph"/>
        <w:numPr>
          <w:ilvl w:val="1"/>
          <w:numId w:val="1"/>
        </w:numPr>
        <w:spacing w:line="480" w:lineRule="auto"/>
        <w:jc w:val="both"/>
        <w:rPr>
          <w:b/>
          <w:bCs/>
        </w:rPr>
      </w:pPr>
      <w:r>
        <w:rPr>
          <w:b/>
          <w:bCs/>
          <w:u w:val="single"/>
        </w:rPr>
        <w:t>A Children’s House for the Soul</w:t>
      </w:r>
      <w:r w:rsidRPr="002212A1">
        <w:rPr>
          <w:b/>
          <w:bCs/>
        </w:rPr>
        <w:t xml:space="preserve"> </w:t>
      </w:r>
      <w:r w:rsidRPr="002212A1">
        <w:t>(www.achildrenshouse.org).</w:t>
      </w:r>
      <w:r w:rsidRPr="002212A1">
        <w:rPr>
          <w:b/>
          <w:bCs/>
        </w:rPr>
        <w:t xml:space="preserve"> </w:t>
      </w:r>
      <w:r>
        <w:t xml:space="preserve">  </w:t>
      </w:r>
    </w:p>
    <w:p w14:paraId="6D80CAAC" w14:textId="10948837" w:rsidR="699E0CE9" w:rsidRDefault="41236BB2" w:rsidP="41236BB2">
      <w:pPr>
        <w:pStyle w:val="ListParagraph"/>
        <w:numPr>
          <w:ilvl w:val="0"/>
          <w:numId w:val="1"/>
        </w:numPr>
        <w:spacing w:line="480" w:lineRule="auto"/>
        <w:jc w:val="both"/>
        <w:rPr>
          <w:b/>
          <w:bCs/>
        </w:rPr>
      </w:pPr>
      <w:r w:rsidRPr="41236BB2">
        <w:rPr>
          <w:b/>
          <w:bCs/>
        </w:rPr>
        <w:t xml:space="preserve">Develop a school coping plan for your child </w:t>
      </w:r>
      <w:r>
        <w:t>(</w:t>
      </w:r>
      <w:r w:rsidRPr="002212A1">
        <w:t>https://achildrenshouse.org/copingplan/</w:t>
      </w:r>
      <w:r>
        <w:t>)</w:t>
      </w:r>
    </w:p>
    <w:p w14:paraId="7EE642D6" w14:textId="2B035806" w:rsidR="00C11FEB" w:rsidRPr="002212A1" w:rsidRDefault="41236BB2" w:rsidP="41236BB2">
      <w:pPr>
        <w:pStyle w:val="ListParagraph"/>
        <w:numPr>
          <w:ilvl w:val="0"/>
          <w:numId w:val="5"/>
        </w:numPr>
        <w:spacing w:line="480" w:lineRule="auto"/>
        <w:jc w:val="both"/>
      </w:pPr>
      <w:r w:rsidRPr="002212A1">
        <w:rPr>
          <w:b/>
          <w:bCs/>
        </w:rPr>
        <w:t xml:space="preserve">Learn and </w:t>
      </w:r>
      <w:r w:rsidR="00A075A1">
        <w:rPr>
          <w:b/>
          <w:bCs/>
        </w:rPr>
        <w:t>P</w:t>
      </w:r>
      <w:r w:rsidRPr="002212A1">
        <w:rPr>
          <w:b/>
          <w:bCs/>
        </w:rPr>
        <w:t xml:space="preserve">ractice </w:t>
      </w:r>
      <w:r w:rsidR="00A075A1">
        <w:rPr>
          <w:b/>
          <w:bCs/>
        </w:rPr>
        <w:t>M</w:t>
      </w:r>
      <w:r w:rsidRPr="002212A1">
        <w:rPr>
          <w:b/>
          <w:bCs/>
        </w:rPr>
        <w:t xml:space="preserve">indfulness </w:t>
      </w:r>
      <w:r w:rsidR="00A075A1">
        <w:rPr>
          <w:b/>
          <w:bCs/>
        </w:rPr>
        <w:t>E</w:t>
      </w:r>
      <w:r w:rsidRPr="002212A1">
        <w:rPr>
          <w:b/>
          <w:bCs/>
        </w:rPr>
        <w:t xml:space="preserve">xercises </w:t>
      </w:r>
      <w:r w:rsidR="00A075A1">
        <w:rPr>
          <w:b/>
          <w:bCs/>
        </w:rPr>
        <w:t>T</w:t>
      </w:r>
      <w:r w:rsidRPr="002212A1">
        <w:rPr>
          <w:b/>
          <w:bCs/>
        </w:rPr>
        <w:t xml:space="preserve">hrough </w:t>
      </w:r>
      <w:r w:rsidR="00A075A1">
        <w:rPr>
          <w:b/>
          <w:bCs/>
        </w:rPr>
        <w:t>S</w:t>
      </w:r>
      <w:r w:rsidR="002212A1">
        <w:rPr>
          <w:b/>
          <w:bCs/>
        </w:rPr>
        <w:t>mart</w:t>
      </w:r>
      <w:r w:rsidRPr="002212A1">
        <w:rPr>
          <w:b/>
          <w:bCs/>
        </w:rPr>
        <w:t xml:space="preserve">phone </w:t>
      </w:r>
      <w:r w:rsidR="00A075A1">
        <w:rPr>
          <w:b/>
          <w:bCs/>
        </w:rPr>
        <w:t>A</w:t>
      </w:r>
      <w:r w:rsidRPr="002212A1">
        <w:rPr>
          <w:b/>
          <w:bCs/>
        </w:rPr>
        <w:t>pps</w:t>
      </w:r>
    </w:p>
    <w:p w14:paraId="7430A2EC" w14:textId="5B101238" w:rsidR="2BF78E66" w:rsidRDefault="41236BB2" w:rsidP="41236BB2">
      <w:pPr>
        <w:pStyle w:val="ListParagraph"/>
        <w:numPr>
          <w:ilvl w:val="1"/>
          <w:numId w:val="5"/>
        </w:numPr>
        <w:spacing w:line="480" w:lineRule="auto"/>
        <w:jc w:val="both"/>
        <w:rPr>
          <w:u w:val="single"/>
        </w:rPr>
      </w:pPr>
      <w:r w:rsidRPr="41236BB2">
        <w:rPr>
          <w:b/>
          <w:bCs/>
          <w:u w:val="single"/>
        </w:rPr>
        <w:t>Headspace, Calm</w:t>
      </w:r>
      <w:r w:rsidRPr="41236BB2">
        <w:rPr>
          <w:u w:val="single"/>
        </w:rPr>
        <w:t xml:space="preserve"> </w:t>
      </w:r>
      <w:r w:rsidRPr="41236BB2">
        <w:rPr>
          <w:b/>
          <w:bCs/>
        </w:rPr>
        <w:t xml:space="preserve">- </w:t>
      </w:r>
      <w:r w:rsidRPr="002212A1">
        <w:rPr>
          <w:color w:val="000000" w:themeColor="text1"/>
        </w:rPr>
        <w:t>for teenagers and adults</w:t>
      </w:r>
    </w:p>
    <w:p w14:paraId="01EABD66" w14:textId="767992E5" w:rsidR="00F4F129" w:rsidRPr="002212A1" w:rsidRDefault="41236BB2" w:rsidP="41236BB2">
      <w:pPr>
        <w:pStyle w:val="ListParagraph"/>
        <w:numPr>
          <w:ilvl w:val="1"/>
          <w:numId w:val="5"/>
        </w:numPr>
        <w:spacing w:line="480" w:lineRule="auto"/>
        <w:jc w:val="both"/>
        <w:rPr>
          <w:color w:val="000000" w:themeColor="text1"/>
        </w:rPr>
      </w:pPr>
      <w:r w:rsidRPr="41236BB2">
        <w:rPr>
          <w:b/>
          <w:bCs/>
          <w:color w:val="000000" w:themeColor="text1"/>
          <w:u w:val="single"/>
        </w:rPr>
        <w:t>Stop, Breathe &amp; Think Kids; Breathe, Think, Do with Sesame Street</w:t>
      </w:r>
      <w:r w:rsidRPr="41236BB2">
        <w:rPr>
          <w:color w:val="000000" w:themeColor="text1"/>
        </w:rPr>
        <w:t xml:space="preserve"> – </w:t>
      </w:r>
      <w:r>
        <w:t xml:space="preserve">for </w:t>
      </w:r>
      <w:r w:rsidRPr="002212A1">
        <w:rPr>
          <w:color w:val="000000" w:themeColor="text1"/>
        </w:rPr>
        <w:t>younger children</w:t>
      </w:r>
    </w:p>
    <w:p w14:paraId="1C72F1C6" w14:textId="60DA247D" w:rsidR="00F4F129" w:rsidRDefault="00F4F129" w:rsidP="00F4F129"/>
    <w:p w14:paraId="6667BFE5" w14:textId="45CFF540" w:rsidR="00F4F129" w:rsidRDefault="00C503C8" w:rsidP="00F4F129">
      <w:r>
        <w:t>Contributing SPD members</w:t>
      </w:r>
      <w:r w:rsidR="00F4F129" w:rsidRPr="00F4F129">
        <w:t>: Fernanda Bellodi Schmidt, MD and Vivien Chen, BS, MS</w:t>
      </w:r>
      <w:r w:rsidR="007850D4">
        <w:t>4</w:t>
      </w:r>
    </w:p>
    <w:p w14:paraId="7B18ABCC" w14:textId="27529614" w:rsidR="002D06CE" w:rsidRDefault="00C503C8" w:rsidP="00F4F129">
      <w:r>
        <w:t>Committee reviewers: Sheilagh Maguiness</w:t>
      </w:r>
      <w:r w:rsidR="004350E5">
        <w:t>, MD</w:t>
      </w:r>
      <w:r>
        <w:t xml:space="preserve"> and Irene Lara-Corrales</w:t>
      </w:r>
      <w:r w:rsidR="004350E5">
        <w:t>, MD</w:t>
      </w:r>
    </w:p>
    <w:p w14:paraId="2E72FC6E" w14:textId="15655CD3" w:rsidR="00F4F129" w:rsidRDefault="00C503C8" w:rsidP="00F4F129">
      <w:r>
        <w:t xml:space="preserve">Expert reviewers: </w:t>
      </w:r>
      <w:r w:rsidR="00EB2C74">
        <w:t>Alanna Bree</w:t>
      </w:r>
      <w:r w:rsidR="004350E5">
        <w:t>, MD</w:t>
      </w:r>
      <w:r w:rsidR="00EB2C74">
        <w:t xml:space="preserve"> and Lindsay </w:t>
      </w:r>
      <w:r w:rsidR="00396A63">
        <w:t>O’Sullivan</w:t>
      </w:r>
      <w:r w:rsidR="004350E5">
        <w:t>, CCLS</w:t>
      </w:r>
    </w:p>
    <w:sectPr w:rsidR="00F4F129" w:rsidSect="00E7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2F95"/>
    <w:multiLevelType w:val="hybridMultilevel"/>
    <w:tmpl w:val="C548E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1FAC"/>
    <w:multiLevelType w:val="hybridMultilevel"/>
    <w:tmpl w:val="0E5E85B8"/>
    <w:lvl w:ilvl="0" w:tplc="3558C87E">
      <w:start w:val="1"/>
      <w:numFmt w:val="bullet"/>
      <w:lvlText w:val=""/>
      <w:lvlJc w:val="left"/>
      <w:pPr>
        <w:ind w:left="360" w:hanging="360"/>
      </w:pPr>
      <w:rPr>
        <w:rFonts w:ascii="Symbol" w:hAnsi="Symbol" w:hint="default"/>
      </w:rPr>
    </w:lvl>
    <w:lvl w:ilvl="1" w:tplc="2F6CABC6">
      <w:start w:val="1"/>
      <w:numFmt w:val="bullet"/>
      <w:lvlText w:val="o"/>
      <w:lvlJc w:val="left"/>
      <w:pPr>
        <w:ind w:left="990" w:hanging="360"/>
      </w:pPr>
      <w:rPr>
        <w:rFonts w:ascii="Courier New" w:hAnsi="Courier New" w:hint="default"/>
      </w:rPr>
    </w:lvl>
    <w:lvl w:ilvl="2" w:tplc="5CACA010">
      <w:start w:val="1"/>
      <w:numFmt w:val="bullet"/>
      <w:lvlText w:val=""/>
      <w:lvlJc w:val="left"/>
      <w:pPr>
        <w:ind w:left="1800" w:hanging="360"/>
      </w:pPr>
      <w:rPr>
        <w:rFonts w:ascii="Wingdings" w:hAnsi="Wingdings" w:hint="default"/>
      </w:rPr>
    </w:lvl>
    <w:lvl w:ilvl="3" w:tplc="F0D47832">
      <w:start w:val="1"/>
      <w:numFmt w:val="bullet"/>
      <w:lvlText w:val=""/>
      <w:lvlJc w:val="left"/>
      <w:pPr>
        <w:ind w:left="2520" w:hanging="360"/>
      </w:pPr>
      <w:rPr>
        <w:rFonts w:ascii="Symbol" w:hAnsi="Symbol" w:hint="default"/>
      </w:rPr>
    </w:lvl>
    <w:lvl w:ilvl="4" w:tplc="82EE8146">
      <w:start w:val="1"/>
      <w:numFmt w:val="bullet"/>
      <w:lvlText w:val="o"/>
      <w:lvlJc w:val="left"/>
      <w:pPr>
        <w:ind w:left="3240" w:hanging="360"/>
      </w:pPr>
      <w:rPr>
        <w:rFonts w:ascii="Courier New" w:hAnsi="Courier New" w:hint="default"/>
      </w:rPr>
    </w:lvl>
    <w:lvl w:ilvl="5" w:tplc="DE3E8C98">
      <w:start w:val="1"/>
      <w:numFmt w:val="bullet"/>
      <w:lvlText w:val=""/>
      <w:lvlJc w:val="left"/>
      <w:pPr>
        <w:ind w:left="3960" w:hanging="360"/>
      </w:pPr>
      <w:rPr>
        <w:rFonts w:ascii="Wingdings" w:hAnsi="Wingdings" w:hint="default"/>
      </w:rPr>
    </w:lvl>
    <w:lvl w:ilvl="6" w:tplc="2D36EC82">
      <w:start w:val="1"/>
      <w:numFmt w:val="bullet"/>
      <w:lvlText w:val=""/>
      <w:lvlJc w:val="left"/>
      <w:pPr>
        <w:ind w:left="4680" w:hanging="360"/>
      </w:pPr>
      <w:rPr>
        <w:rFonts w:ascii="Symbol" w:hAnsi="Symbol" w:hint="default"/>
      </w:rPr>
    </w:lvl>
    <w:lvl w:ilvl="7" w:tplc="D172B896">
      <w:start w:val="1"/>
      <w:numFmt w:val="bullet"/>
      <w:lvlText w:val="o"/>
      <w:lvlJc w:val="left"/>
      <w:pPr>
        <w:ind w:left="5400" w:hanging="360"/>
      </w:pPr>
      <w:rPr>
        <w:rFonts w:ascii="Courier New" w:hAnsi="Courier New" w:hint="default"/>
      </w:rPr>
    </w:lvl>
    <w:lvl w:ilvl="8" w:tplc="C9F670C6">
      <w:start w:val="1"/>
      <w:numFmt w:val="bullet"/>
      <w:lvlText w:val=""/>
      <w:lvlJc w:val="left"/>
      <w:pPr>
        <w:ind w:left="6120" w:hanging="360"/>
      </w:pPr>
      <w:rPr>
        <w:rFonts w:ascii="Wingdings" w:hAnsi="Wingdings" w:hint="default"/>
      </w:rPr>
    </w:lvl>
  </w:abstractNum>
  <w:abstractNum w:abstractNumId="2" w15:restartNumberingAfterBreak="0">
    <w:nsid w:val="48813B76"/>
    <w:multiLevelType w:val="hybridMultilevel"/>
    <w:tmpl w:val="D472B618"/>
    <w:lvl w:ilvl="0" w:tplc="E5AA5C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95DDB"/>
    <w:multiLevelType w:val="hybridMultilevel"/>
    <w:tmpl w:val="BA5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5898"/>
    <w:multiLevelType w:val="hybridMultilevel"/>
    <w:tmpl w:val="2C32C9B8"/>
    <w:lvl w:ilvl="0" w:tplc="16842736">
      <w:start w:val="1"/>
      <w:numFmt w:val="decimal"/>
      <w:lvlText w:val="%1."/>
      <w:lvlJc w:val="left"/>
      <w:pPr>
        <w:ind w:left="720" w:hanging="360"/>
      </w:pPr>
    </w:lvl>
    <w:lvl w:ilvl="1" w:tplc="BB926C9E">
      <w:start w:val="1"/>
      <w:numFmt w:val="lowerLetter"/>
      <w:lvlText w:val="%2."/>
      <w:lvlJc w:val="left"/>
      <w:pPr>
        <w:ind w:left="1440" w:hanging="360"/>
      </w:pPr>
    </w:lvl>
    <w:lvl w:ilvl="2" w:tplc="56660014">
      <w:start w:val="1"/>
      <w:numFmt w:val="lowerRoman"/>
      <w:lvlText w:val="%3."/>
      <w:lvlJc w:val="right"/>
      <w:pPr>
        <w:ind w:left="2160" w:hanging="180"/>
      </w:pPr>
    </w:lvl>
    <w:lvl w:ilvl="3" w:tplc="384E7B7E">
      <w:start w:val="1"/>
      <w:numFmt w:val="decimal"/>
      <w:lvlText w:val="%4."/>
      <w:lvlJc w:val="left"/>
      <w:pPr>
        <w:ind w:left="2880" w:hanging="360"/>
      </w:pPr>
    </w:lvl>
    <w:lvl w:ilvl="4" w:tplc="EE64F50C">
      <w:start w:val="1"/>
      <w:numFmt w:val="lowerLetter"/>
      <w:lvlText w:val="%5."/>
      <w:lvlJc w:val="left"/>
      <w:pPr>
        <w:ind w:left="3600" w:hanging="360"/>
      </w:pPr>
    </w:lvl>
    <w:lvl w:ilvl="5" w:tplc="5464F630">
      <w:start w:val="1"/>
      <w:numFmt w:val="lowerRoman"/>
      <w:lvlText w:val="%6."/>
      <w:lvlJc w:val="right"/>
      <w:pPr>
        <w:ind w:left="4320" w:hanging="180"/>
      </w:pPr>
    </w:lvl>
    <w:lvl w:ilvl="6" w:tplc="3FC6EC90">
      <w:start w:val="1"/>
      <w:numFmt w:val="decimal"/>
      <w:lvlText w:val="%7."/>
      <w:lvlJc w:val="left"/>
      <w:pPr>
        <w:ind w:left="5040" w:hanging="360"/>
      </w:pPr>
    </w:lvl>
    <w:lvl w:ilvl="7" w:tplc="CD7A68CC">
      <w:start w:val="1"/>
      <w:numFmt w:val="lowerLetter"/>
      <w:lvlText w:val="%8."/>
      <w:lvlJc w:val="left"/>
      <w:pPr>
        <w:ind w:left="5760" w:hanging="360"/>
      </w:pPr>
    </w:lvl>
    <w:lvl w:ilvl="8" w:tplc="DF929B4A">
      <w:start w:val="1"/>
      <w:numFmt w:val="lowerRoman"/>
      <w:lvlText w:val="%9."/>
      <w:lvlJc w:val="right"/>
      <w:pPr>
        <w:ind w:left="6480" w:hanging="180"/>
      </w:pPr>
    </w:lvl>
  </w:abstractNum>
  <w:num w:numId="1" w16cid:durableId="765619820">
    <w:abstractNumId w:val="1"/>
  </w:num>
  <w:num w:numId="2" w16cid:durableId="926382654">
    <w:abstractNumId w:val="4"/>
  </w:num>
  <w:num w:numId="3" w16cid:durableId="686180299">
    <w:abstractNumId w:val="3"/>
  </w:num>
  <w:num w:numId="4" w16cid:durableId="1514300646">
    <w:abstractNumId w:val="2"/>
  </w:num>
  <w:num w:numId="5" w16cid:durableId="45922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B6"/>
    <w:rsid w:val="0001784E"/>
    <w:rsid w:val="000A3CDF"/>
    <w:rsid w:val="00135BA1"/>
    <w:rsid w:val="00172409"/>
    <w:rsid w:val="00180839"/>
    <w:rsid w:val="002212A1"/>
    <w:rsid w:val="00236D6F"/>
    <w:rsid w:val="002528D2"/>
    <w:rsid w:val="00262179"/>
    <w:rsid w:val="002B51B7"/>
    <w:rsid w:val="002D06CE"/>
    <w:rsid w:val="002F0487"/>
    <w:rsid w:val="00301D34"/>
    <w:rsid w:val="00314EA7"/>
    <w:rsid w:val="003335BE"/>
    <w:rsid w:val="003635EE"/>
    <w:rsid w:val="00392ECC"/>
    <w:rsid w:val="00396A63"/>
    <w:rsid w:val="004350E5"/>
    <w:rsid w:val="00441E50"/>
    <w:rsid w:val="004841B6"/>
    <w:rsid w:val="004B6201"/>
    <w:rsid w:val="004B712D"/>
    <w:rsid w:val="004B78FA"/>
    <w:rsid w:val="004F7593"/>
    <w:rsid w:val="00503CAD"/>
    <w:rsid w:val="00515FD8"/>
    <w:rsid w:val="00522C45"/>
    <w:rsid w:val="00541B85"/>
    <w:rsid w:val="00542871"/>
    <w:rsid w:val="005528A4"/>
    <w:rsid w:val="00621961"/>
    <w:rsid w:val="00684630"/>
    <w:rsid w:val="00692A43"/>
    <w:rsid w:val="006A126A"/>
    <w:rsid w:val="006A7C71"/>
    <w:rsid w:val="006B16A7"/>
    <w:rsid w:val="006B5FED"/>
    <w:rsid w:val="006B7544"/>
    <w:rsid w:val="006C223B"/>
    <w:rsid w:val="006C3790"/>
    <w:rsid w:val="007017A6"/>
    <w:rsid w:val="00716753"/>
    <w:rsid w:val="007850D4"/>
    <w:rsid w:val="007D3886"/>
    <w:rsid w:val="007D5222"/>
    <w:rsid w:val="007E307C"/>
    <w:rsid w:val="007E7C6E"/>
    <w:rsid w:val="00827471"/>
    <w:rsid w:val="0084551F"/>
    <w:rsid w:val="008A0147"/>
    <w:rsid w:val="008A4054"/>
    <w:rsid w:val="008B0B41"/>
    <w:rsid w:val="008C34CF"/>
    <w:rsid w:val="008F3BFC"/>
    <w:rsid w:val="009021F4"/>
    <w:rsid w:val="009120A9"/>
    <w:rsid w:val="00930F6D"/>
    <w:rsid w:val="00934B6D"/>
    <w:rsid w:val="00976087"/>
    <w:rsid w:val="00986C3F"/>
    <w:rsid w:val="009B713A"/>
    <w:rsid w:val="009F7D36"/>
    <w:rsid w:val="00A075A1"/>
    <w:rsid w:val="00A11BCA"/>
    <w:rsid w:val="00A17275"/>
    <w:rsid w:val="00A441FD"/>
    <w:rsid w:val="00A47FF1"/>
    <w:rsid w:val="00AD04F8"/>
    <w:rsid w:val="00AE2713"/>
    <w:rsid w:val="00B20D37"/>
    <w:rsid w:val="00B25D5A"/>
    <w:rsid w:val="00B85354"/>
    <w:rsid w:val="00B90F73"/>
    <w:rsid w:val="00B95404"/>
    <w:rsid w:val="00BA3B5E"/>
    <w:rsid w:val="00BC7B59"/>
    <w:rsid w:val="00BF1256"/>
    <w:rsid w:val="00C11FEB"/>
    <w:rsid w:val="00C412C8"/>
    <w:rsid w:val="00C420BF"/>
    <w:rsid w:val="00C43C83"/>
    <w:rsid w:val="00C503C8"/>
    <w:rsid w:val="00C7014F"/>
    <w:rsid w:val="00C76F33"/>
    <w:rsid w:val="00CC255D"/>
    <w:rsid w:val="00D108B6"/>
    <w:rsid w:val="00D112B2"/>
    <w:rsid w:val="00D16096"/>
    <w:rsid w:val="00D32156"/>
    <w:rsid w:val="00D47CAC"/>
    <w:rsid w:val="00D637C6"/>
    <w:rsid w:val="00D775DB"/>
    <w:rsid w:val="00D948F4"/>
    <w:rsid w:val="00DA50F4"/>
    <w:rsid w:val="00DB1534"/>
    <w:rsid w:val="00DD4DE0"/>
    <w:rsid w:val="00DF5EE9"/>
    <w:rsid w:val="00E229D6"/>
    <w:rsid w:val="00E63C0F"/>
    <w:rsid w:val="00E717CD"/>
    <w:rsid w:val="00E73EB7"/>
    <w:rsid w:val="00E808C9"/>
    <w:rsid w:val="00E937CF"/>
    <w:rsid w:val="00E93C70"/>
    <w:rsid w:val="00EA3FF7"/>
    <w:rsid w:val="00EB2C74"/>
    <w:rsid w:val="00EC37EB"/>
    <w:rsid w:val="00EE45B2"/>
    <w:rsid w:val="00EF6F96"/>
    <w:rsid w:val="00F10660"/>
    <w:rsid w:val="00F4F129"/>
    <w:rsid w:val="00F54346"/>
    <w:rsid w:val="00F7117C"/>
    <w:rsid w:val="00FB5C10"/>
    <w:rsid w:val="00FB62AC"/>
    <w:rsid w:val="00FE5AD5"/>
    <w:rsid w:val="015B0E99"/>
    <w:rsid w:val="12A1CB6D"/>
    <w:rsid w:val="1312D2B4"/>
    <w:rsid w:val="2BF78E66"/>
    <w:rsid w:val="41236BB2"/>
    <w:rsid w:val="56364C76"/>
    <w:rsid w:val="699E0CE9"/>
    <w:rsid w:val="6D598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7A4D"/>
  <w15:chartTrackingRefBased/>
  <w15:docId w15:val="{630BFC9F-85A1-CD4D-9BDC-40FAB9F8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B6"/>
    <w:pPr>
      <w:ind w:left="720"/>
      <w:contextualSpacing/>
    </w:pPr>
  </w:style>
  <w:style w:type="table" w:styleId="TableGrid">
    <w:name w:val="Table Grid"/>
    <w:basedOn w:val="TableNormal"/>
    <w:uiPriority w:val="39"/>
    <w:rsid w:val="00BF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13A"/>
    <w:rPr>
      <w:color w:val="0563C1" w:themeColor="hyperlink"/>
      <w:u w:val="single"/>
    </w:rPr>
  </w:style>
  <w:style w:type="character" w:customStyle="1" w:styleId="UnresolvedMention1">
    <w:name w:val="Unresolved Mention1"/>
    <w:basedOn w:val="DefaultParagraphFont"/>
    <w:uiPriority w:val="99"/>
    <w:semiHidden/>
    <w:unhideWhenUsed/>
    <w:rsid w:val="009B713A"/>
    <w:rPr>
      <w:color w:val="605E5C"/>
      <w:shd w:val="clear" w:color="auto" w:fill="E1DFDD"/>
    </w:rPr>
  </w:style>
  <w:style w:type="paragraph" w:styleId="Revision">
    <w:name w:val="Revision"/>
    <w:hidden/>
    <w:uiPriority w:val="99"/>
    <w:semiHidden/>
    <w:rsid w:val="00C11FEB"/>
  </w:style>
  <w:style w:type="character" w:styleId="FollowedHyperlink">
    <w:name w:val="FollowedHyperlink"/>
    <w:basedOn w:val="DefaultParagraphFont"/>
    <w:uiPriority w:val="99"/>
    <w:semiHidden/>
    <w:unhideWhenUsed/>
    <w:rsid w:val="00AE2713"/>
    <w:rPr>
      <w:color w:val="954F72" w:themeColor="followedHyperlink"/>
      <w:u w:val="single"/>
    </w:rPr>
  </w:style>
  <w:style w:type="character" w:styleId="CommentReference">
    <w:name w:val="annotation reference"/>
    <w:basedOn w:val="DefaultParagraphFont"/>
    <w:uiPriority w:val="99"/>
    <w:semiHidden/>
    <w:unhideWhenUsed/>
    <w:rsid w:val="006B5FED"/>
    <w:rPr>
      <w:sz w:val="16"/>
      <w:szCs w:val="16"/>
    </w:rPr>
  </w:style>
  <w:style w:type="paragraph" w:styleId="CommentText">
    <w:name w:val="annotation text"/>
    <w:basedOn w:val="Normal"/>
    <w:link w:val="CommentTextChar"/>
    <w:uiPriority w:val="99"/>
    <w:semiHidden/>
    <w:unhideWhenUsed/>
    <w:rsid w:val="006B5FED"/>
    <w:rPr>
      <w:sz w:val="20"/>
      <w:szCs w:val="20"/>
    </w:rPr>
  </w:style>
  <w:style w:type="character" w:customStyle="1" w:styleId="CommentTextChar">
    <w:name w:val="Comment Text Char"/>
    <w:basedOn w:val="DefaultParagraphFont"/>
    <w:link w:val="CommentText"/>
    <w:uiPriority w:val="99"/>
    <w:semiHidden/>
    <w:rsid w:val="006B5FED"/>
    <w:rPr>
      <w:sz w:val="20"/>
      <w:szCs w:val="20"/>
    </w:rPr>
  </w:style>
  <w:style w:type="paragraph" w:styleId="CommentSubject">
    <w:name w:val="annotation subject"/>
    <w:basedOn w:val="CommentText"/>
    <w:next w:val="CommentText"/>
    <w:link w:val="CommentSubjectChar"/>
    <w:uiPriority w:val="99"/>
    <w:semiHidden/>
    <w:unhideWhenUsed/>
    <w:rsid w:val="006B5FED"/>
    <w:rPr>
      <w:b/>
      <w:bCs/>
    </w:rPr>
  </w:style>
  <w:style w:type="character" w:customStyle="1" w:styleId="CommentSubjectChar">
    <w:name w:val="Comment Subject Char"/>
    <w:basedOn w:val="CommentTextChar"/>
    <w:link w:val="CommentSubject"/>
    <w:uiPriority w:val="99"/>
    <w:semiHidden/>
    <w:rsid w:val="006B5FED"/>
    <w:rPr>
      <w:b/>
      <w:bCs/>
      <w:sz w:val="20"/>
      <w:szCs w:val="20"/>
    </w:rPr>
  </w:style>
  <w:style w:type="paragraph" w:styleId="BalloonText">
    <w:name w:val="Balloon Text"/>
    <w:basedOn w:val="Normal"/>
    <w:link w:val="BalloonTextChar"/>
    <w:uiPriority w:val="99"/>
    <w:semiHidden/>
    <w:unhideWhenUsed/>
    <w:rsid w:val="004B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FA"/>
    <w:rPr>
      <w:rFonts w:ascii="Segoe UI" w:hAnsi="Segoe UI" w:cs="Segoe UI"/>
      <w:sz w:val="18"/>
      <w:szCs w:val="18"/>
    </w:rPr>
  </w:style>
  <w:style w:type="character" w:styleId="UnresolvedMention">
    <w:name w:val="Unresolved Mention"/>
    <w:basedOn w:val="DefaultParagraphFont"/>
    <w:uiPriority w:val="99"/>
    <w:semiHidden/>
    <w:unhideWhenUsed/>
    <w:rsid w:val="00A1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5628">
      <w:bodyDiv w:val="1"/>
      <w:marLeft w:val="0"/>
      <w:marRight w:val="0"/>
      <w:marTop w:val="0"/>
      <w:marBottom w:val="0"/>
      <w:divBdr>
        <w:top w:val="none" w:sz="0" w:space="0" w:color="auto"/>
        <w:left w:val="none" w:sz="0" w:space="0" w:color="auto"/>
        <w:bottom w:val="none" w:sz="0" w:space="0" w:color="auto"/>
        <w:right w:val="none" w:sz="0" w:space="0" w:color="auto"/>
      </w:divBdr>
    </w:div>
    <w:div w:id="16746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Vivien</dc:creator>
  <cp:keywords/>
  <dc:description/>
  <cp:lastModifiedBy>Jairath, Ruple</cp:lastModifiedBy>
  <cp:revision>14</cp:revision>
  <dcterms:created xsi:type="dcterms:W3CDTF">2021-06-17T15:02:00Z</dcterms:created>
  <dcterms:modified xsi:type="dcterms:W3CDTF">2024-01-13T05:25:00Z</dcterms:modified>
</cp:coreProperties>
</file>